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1A98E" w14:textId="77777777" w:rsidR="005F6932" w:rsidRDefault="00000000" w:rsidP="005F6932">
      <w:pPr>
        <w:spacing w:after="360"/>
        <w:rPr>
          <w:sz w:val="18"/>
          <w:lang w:val="ru-RU"/>
        </w:rPr>
      </w:pPr>
      <w:r>
        <w:rPr>
          <w:noProof/>
        </w:rPr>
        <w:drawing>
          <wp:inline distT="0" distB="0" distL="0" distR="0" wp14:anchorId="68983277" wp14:editId="31D4EBA7">
            <wp:extent cx="1800000" cy="7801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image5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78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18474" w14:textId="77777777" w:rsidR="005F6932" w:rsidRDefault="005F6932" w:rsidP="005F6932">
      <w:pPr>
        <w:spacing w:after="360"/>
        <w:rPr>
          <w:sz w:val="18"/>
          <w:lang w:val="ru-RU"/>
        </w:rPr>
      </w:pPr>
    </w:p>
    <w:p w14:paraId="50546A98" w14:textId="0B52902B" w:rsidR="005F6932" w:rsidRPr="005F6932" w:rsidRDefault="00000000" w:rsidP="005F6932">
      <w:pPr>
        <w:spacing w:after="360"/>
        <w:rPr>
          <w:lang w:val="ru-RU"/>
        </w:rPr>
      </w:pPr>
      <w:r w:rsidRPr="005F6932">
        <w:rPr>
          <w:sz w:val="18"/>
          <w:lang w:val="ru-RU"/>
        </w:rPr>
        <w:t>г.</w:t>
      </w:r>
      <w:r w:rsidRPr="005F6932">
        <w:rPr>
          <w:sz w:val="18"/>
          <w:lang w:val="ru-RU"/>
        </w:rPr>
        <w:br/>
      </w:r>
    </w:p>
    <w:p w14:paraId="399B3D34" w14:textId="1C66BE2B" w:rsidR="0046534F" w:rsidRPr="005F6932" w:rsidRDefault="00000000">
      <w:pPr>
        <w:spacing w:after="160"/>
        <w:jc w:val="center"/>
        <w:rPr>
          <w:lang w:val="ru-RU"/>
        </w:rPr>
      </w:pPr>
      <w:r w:rsidRPr="005F6932">
        <w:rPr>
          <w:lang w:val="ru-RU"/>
        </w:rPr>
        <w:t>обучени</w:t>
      </w:r>
      <w:r w:rsidR="005F6932">
        <w:rPr>
          <w:lang w:val="ru-RU"/>
        </w:rPr>
        <w:t>е</w:t>
      </w:r>
      <w:r w:rsidRPr="005F6932">
        <w:rPr>
          <w:lang w:val="ru-RU"/>
        </w:rPr>
        <w:t xml:space="preserve"> по программе</w:t>
      </w:r>
    </w:p>
    <w:p w14:paraId="1387BA7A" w14:textId="77777777" w:rsidR="0046534F" w:rsidRPr="005F6932" w:rsidRDefault="00000000">
      <w:pPr>
        <w:spacing w:after="280"/>
        <w:jc w:val="center"/>
        <w:rPr>
          <w:lang w:val="ru-RU"/>
        </w:rPr>
      </w:pPr>
      <w:r w:rsidRPr="005F6932">
        <w:rPr>
          <w:b/>
          <w:sz w:val="38"/>
          <w:lang w:val="ru-RU"/>
        </w:rPr>
        <w:t>«СВАРЩИК-ОПЕРАТОР РОБОТИЗИРОВАННОГО КОМПЛЕКСА»</w:t>
      </w:r>
    </w:p>
    <w:p w14:paraId="590991D7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Обучение эксплуатации, настройке и программированию роботизированных сварочных комплексов независимо от изготовителя промышленного робота и системы управления.</w:t>
      </w:r>
    </w:p>
    <w:p w14:paraId="5F2CD5CC" w14:textId="77777777" w:rsidR="0046534F" w:rsidRDefault="00000000">
      <w:pPr>
        <w:keepNext/>
        <w:spacing w:before="160" w:after="80"/>
        <w:jc w:val="center"/>
      </w:pPr>
      <w:r>
        <w:rPr>
          <w:noProof/>
        </w:rPr>
        <w:drawing>
          <wp:inline distT="0" distB="0" distL="0" distR="0" wp14:anchorId="50613923" wp14:editId="3CD9DAE4">
            <wp:extent cx="6120000" cy="216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image1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2D424" w14:textId="77777777" w:rsidR="0046534F" w:rsidRPr="005F6932" w:rsidRDefault="00000000">
      <w:pPr>
        <w:pStyle w:val="af5"/>
        <w:jc w:val="center"/>
        <w:rPr>
          <w:lang w:val="ru-RU"/>
        </w:rPr>
      </w:pPr>
      <w:r w:rsidRPr="005F6932">
        <w:rPr>
          <w:lang w:val="ru-RU"/>
        </w:rPr>
        <w:t>Учебные роботизированные ячейки — пример оснащения учебного центра</w:t>
      </w:r>
    </w:p>
    <w:p w14:paraId="2B614B89" w14:textId="77777777" w:rsidR="0046534F" w:rsidRPr="005F6932" w:rsidRDefault="00000000">
      <w:pPr>
        <w:spacing w:before="280"/>
        <w:rPr>
          <w:lang w:val="ru-RU"/>
        </w:rPr>
      </w:pPr>
      <w:r w:rsidRPr="005F6932">
        <w:rPr>
          <w:b/>
          <w:lang w:val="ru-RU"/>
        </w:rPr>
        <w:t>48 академических часов  •  6 учебных дней</w:t>
      </w:r>
    </w:p>
    <w:p w14:paraId="4E9B942B" w14:textId="77777777" w:rsidR="0046534F" w:rsidRPr="005F6932" w:rsidRDefault="00000000">
      <w:pPr>
        <w:pStyle w:val="1"/>
        <w:pageBreakBefore/>
        <w:rPr>
          <w:lang w:val="ru-RU"/>
        </w:rPr>
      </w:pPr>
      <w:r w:rsidRPr="005F6932">
        <w:rPr>
          <w:rFonts w:ascii="Arial" w:hAnsi="Arial"/>
          <w:lang w:val="ru-RU"/>
        </w:rPr>
        <w:lastRenderedPageBreak/>
        <w:t>1. Предмет предложения</w:t>
      </w:r>
    </w:p>
    <w:p w14:paraId="419027D0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ООО НПП «Сварка-74» предлагает организовать практико-ориентированное обучение сотрудников предприятия по универсальной программе повышения квалификации «Сварщик-оператор роботизированного комплекса». Обучение направлено на безопасную самостоятельную работу с роботизированным сварочным комплексом (РСК): подготовку оборудования, программирование траекторий, настройку сварки, контроль результатов и обслуживание.</w:t>
      </w:r>
    </w:p>
    <w:p w14:paraId="52542982" w14:textId="77777777" w:rsidR="0046534F" w:rsidRDefault="00000000">
      <w:pPr>
        <w:pStyle w:val="1"/>
      </w:pPr>
      <w:r>
        <w:rPr>
          <w:rFonts w:ascii="Arial" w:hAnsi="Arial"/>
        </w:rPr>
        <w:t>2. Параметры обучения</w:t>
      </w:r>
    </w:p>
    <w:p w14:paraId="01C93CFE" w14:textId="77777777" w:rsidR="0046534F" w:rsidRPr="005F6932" w:rsidRDefault="00000000">
      <w:pPr>
        <w:pStyle w:val="a0"/>
        <w:spacing w:after="180"/>
        <w:rPr>
          <w:lang w:val="ru-RU"/>
        </w:rPr>
      </w:pPr>
      <w:r w:rsidRPr="005F6932">
        <w:rPr>
          <w:lang w:val="ru-RU"/>
        </w:rPr>
        <w:t>Продолжительность: 48 академических часов, 6 учебных дней.</w:t>
      </w:r>
    </w:p>
    <w:p w14:paraId="20358ACE" w14:textId="77777777" w:rsidR="0046534F" w:rsidRPr="005F6932" w:rsidRDefault="00000000">
      <w:pPr>
        <w:pStyle w:val="a0"/>
        <w:spacing w:after="180"/>
        <w:rPr>
          <w:lang w:val="ru-RU"/>
        </w:rPr>
      </w:pPr>
      <w:r w:rsidRPr="005F6932">
        <w:rPr>
          <w:lang w:val="ru-RU"/>
        </w:rPr>
        <w:t>Форма: очная; теоретические занятия и практическая работа на роботизированном сварочном комплексе.</w:t>
      </w:r>
    </w:p>
    <w:p w14:paraId="411AD2F6" w14:textId="77777777" w:rsidR="0046534F" w:rsidRPr="005F6932" w:rsidRDefault="00000000">
      <w:pPr>
        <w:pStyle w:val="a0"/>
        <w:spacing w:after="180"/>
        <w:rPr>
          <w:lang w:val="ru-RU"/>
        </w:rPr>
      </w:pPr>
      <w:r w:rsidRPr="005F6932">
        <w:rPr>
          <w:lang w:val="ru-RU"/>
        </w:rPr>
        <w:t>Целевая аудитория: сварщики-операторы, наладчики, технологи, мастера, инженеры и персонал, обслуживающий РСК.</w:t>
      </w:r>
    </w:p>
    <w:p w14:paraId="3D1BF4D8" w14:textId="77777777" w:rsidR="0046534F" w:rsidRPr="005F6932" w:rsidRDefault="00000000">
      <w:pPr>
        <w:pStyle w:val="a0"/>
        <w:spacing w:after="180"/>
        <w:rPr>
          <w:lang w:val="ru-RU"/>
        </w:rPr>
      </w:pPr>
      <w:r w:rsidRPr="005F6932">
        <w:rPr>
          <w:lang w:val="ru-RU"/>
        </w:rPr>
        <w:t>Привязка к оборудованию: практические команды и интерфейс рассматриваются на установленной модели робота и сварочного источника; базовые принципы универсальны.</w:t>
      </w:r>
    </w:p>
    <w:p w14:paraId="748CD543" w14:textId="77777777" w:rsidR="0046534F" w:rsidRPr="005F6932" w:rsidRDefault="00000000">
      <w:pPr>
        <w:pStyle w:val="a0"/>
        <w:spacing w:after="180"/>
        <w:rPr>
          <w:lang w:val="ru-RU"/>
        </w:rPr>
      </w:pPr>
      <w:r w:rsidRPr="005F6932">
        <w:rPr>
          <w:lang w:val="ru-RU"/>
        </w:rPr>
        <w:t>Распределение: 23 часа теории, 23 часа практических занятий и 2 часа итоговой аттестации (всего 48 часов).</w:t>
      </w:r>
    </w:p>
    <w:p w14:paraId="59DE6087" w14:textId="77777777" w:rsidR="0046534F" w:rsidRDefault="00000000">
      <w:pPr>
        <w:keepNext/>
        <w:spacing w:before="160" w:after="80"/>
        <w:jc w:val="center"/>
      </w:pPr>
      <w:r>
        <w:rPr>
          <w:noProof/>
        </w:rPr>
        <w:drawing>
          <wp:inline distT="0" distB="0" distL="0" distR="0" wp14:anchorId="0CAF3B3E" wp14:editId="398067E8">
            <wp:extent cx="3060000" cy="306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image2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0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9F82E" w14:textId="77777777" w:rsidR="0046534F" w:rsidRPr="005F6932" w:rsidRDefault="00000000">
      <w:pPr>
        <w:pStyle w:val="af5"/>
        <w:jc w:val="center"/>
        <w:rPr>
          <w:lang w:val="ru-RU"/>
        </w:rPr>
      </w:pPr>
      <w:r w:rsidRPr="005F6932">
        <w:rPr>
          <w:lang w:val="ru-RU"/>
        </w:rPr>
        <w:t>Рисунок 1. Учебная роботизированная ячейка — пример оборудования для практики</w:t>
      </w:r>
    </w:p>
    <w:p w14:paraId="3C22CE15" w14:textId="77777777" w:rsidR="0046534F" w:rsidRDefault="00000000">
      <w:pPr>
        <w:pStyle w:val="1"/>
        <w:pageBreakBefore/>
      </w:pPr>
      <w:r>
        <w:rPr>
          <w:rFonts w:ascii="Arial" w:hAnsi="Arial"/>
        </w:rPr>
        <w:lastRenderedPageBreak/>
        <w:t>3. Учебно-тематический план</w:t>
      </w:r>
    </w:p>
    <w:tbl>
      <w:tblPr>
        <w:tblStyle w:val="-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236"/>
        <w:gridCol w:w="1134"/>
        <w:gridCol w:w="1134"/>
        <w:gridCol w:w="1134"/>
      </w:tblGrid>
      <w:tr w:rsidR="0046534F" w14:paraId="4AE178FB" w14:textId="77777777" w:rsidTr="004653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17365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1E48DF83" w14:textId="77777777" w:rsidR="0046534F" w:rsidRDefault="00000000">
            <w:pPr>
              <w:spacing w:after="0" w:line="252" w:lineRule="auto"/>
            </w:pPr>
            <w:r>
              <w:rPr>
                <w:color w:val="FFFFFF"/>
                <w:sz w:val="20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17365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6CB35CEF" w14:textId="77777777" w:rsidR="0046534F" w:rsidRDefault="00000000">
            <w:pPr>
              <w:spacing w:after="0"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FFFFFF"/>
                <w:sz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17365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8012D71" w14:textId="77777777" w:rsidR="0046534F" w:rsidRDefault="00000000">
            <w:pPr>
              <w:spacing w:after="0"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FFFFFF"/>
                <w:sz w:val="20"/>
              </w:rPr>
              <w:t>Теория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17365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0392231" w14:textId="77777777" w:rsidR="0046534F" w:rsidRDefault="00000000">
            <w:pPr>
              <w:spacing w:after="0"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FFFFFF"/>
                <w:sz w:val="20"/>
              </w:rPr>
              <w:t>Практика</w:t>
            </w:r>
          </w:p>
        </w:tc>
      </w:tr>
      <w:tr w:rsidR="0046534F" w14:paraId="74B79820" w14:textId="77777777" w:rsidTr="004653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6EB2474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Безопасность при работе с РСК и сварочным оборудованием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5E245DD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149F1351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5B4D0B6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0</w:t>
            </w:r>
          </w:p>
        </w:tc>
      </w:tr>
      <w:tr w:rsidR="0046534F" w14:paraId="2F20AA93" w14:textId="77777777" w:rsidTr="0046534F">
        <w:trPr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25404CD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Структура промышленного робота, контроллера и РСК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C490C02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095E72E9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076B0161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</w:tr>
      <w:tr w:rsidR="0046534F" w14:paraId="02AF7560" w14:textId="77777777" w:rsidTr="004653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133C960F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Управление роботом, режимы, координатные системы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165569F6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65CEB1CB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587B820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3</w:t>
            </w:r>
          </w:p>
        </w:tc>
      </w:tr>
      <w:tr w:rsidR="0046534F" w14:paraId="6B2542B5" w14:textId="77777777" w:rsidTr="0046534F">
        <w:trPr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0369DDF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 xml:space="preserve">Юстировка, нагрузка, настройка </w:t>
            </w:r>
            <w:r>
              <w:rPr>
                <w:b w:val="0"/>
                <w:sz w:val="20"/>
              </w:rPr>
              <w:t>TCP</w:t>
            </w:r>
            <w:r w:rsidRPr="005F6932">
              <w:rPr>
                <w:b w:val="0"/>
                <w:sz w:val="20"/>
                <w:lang w:val="ru-RU"/>
              </w:rPr>
              <w:t xml:space="preserve"> и пользовательских баз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6A533E1E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1682E808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70C3A4C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4</w:t>
            </w:r>
          </w:p>
        </w:tc>
      </w:tr>
      <w:tr w:rsidR="0046534F" w14:paraId="14808861" w14:textId="77777777" w:rsidTr="004653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0F7D1670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Создание, редактирование и выполнение программ; файлы и архивы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CD283C1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3155E60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5D26BDB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3</w:t>
            </w:r>
          </w:p>
        </w:tc>
      </w:tr>
      <w:tr w:rsidR="0046534F" w14:paraId="128CCED6" w14:textId="77777777" w:rsidTr="0046534F">
        <w:trPr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1FCA038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Типы движений и построение траекторий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39B59E9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9D52A1F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1BD9F15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1</w:t>
            </w:r>
          </w:p>
        </w:tc>
      </w:tr>
      <w:tr w:rsidR="0046534F" w14:paraId="37F53DA9" w14:textId="77777777" w:rsidTr="004653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EE791ED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Логические функции, переменные, ожидания и сигналы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4D6150D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3F27967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8282A8C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</w:tr>
      <w:tr w:rsidR="0046534F" w14:paraId="1EF02B71" w14:textId="77777777" w:rsidTr="0046534F">
        <w:trPr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64B5F86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Технология роботизированной сварки и качество соединений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49C7D6F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284D86D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D6FA3EA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</w:tr>
      <w:tr w:rsidR="0046534F" w14:paraId="166C84D1" w14:textId="77777777" w:rsidTr="004653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EBF42F2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Настройка сварочного оборудования, сварочные функции, пробная сварка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0A784743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35286DE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00CCEF6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5</w:t>
            </w:r>
          </w:p>
        </w:tc>
      </w:tr>
      <w:tr w:rsidR="0046534F" w14:paraId="19D6558E" w14:textId="77777777" w:rsidTr="0046534F">
        <w:trPr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C300A69" w14:textId="77777777" w:rsidR="0046534F" w:rsidRPr="005F6932" w:rsidRDefault="00000000">
            <w:pPr>
              <w:spacing w:after="0" w:line="252" w:lineRule="auto"/>
              <w:rPr>
                <w:lang w:val="ru-RU"/>
              </w:rPr>
            </w:pPr>
            <w:r w:rsidRPr="005F6932">
              <w:rPr>
                <w:b w:val="0"/>
                <w:sz w:val="20"/>
                <w:lang w:val="ru-RU"/>
              </w:rPr>
              <w:t>Техническое обслуживание и типовые неисправности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A0C38BC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01E94EEE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6E85B0A3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1</w:t>
            </w:r>
          </w:p>
        </w:tc>
      </w:tr>
      <w:tr w:rsidR="0046534F" w14:paraId="26B99169" w14:textId="77777777" w:rsidTr="004653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E9CE833" w14:textId="77777777" w:rsidR="0046534F" w:rsidRDefault="00000000">
            <w:pPr>
              <w:spacing w:after="0" w:line="252" w:lineRule="auto"/>
            </w:pPr>
            <w:r>
              <w:rPr>
                <w:b w:val="0"/>
                <w:sz w:val="20"/>
              </w:rPr>
              <w:t>Итоговая аттестация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484CE88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5F427BA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2A4C8D6" w14:textId="77777777" w:rsidR="0046534F" w:rsidRDefault="00000000">
            <w:pPr>
              <w:spacing w:after="0" w:line="25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</w:rPr>
              <w:t>2</w:t>
            </w:r>
          </w:p>
        </w:tc>
      </w:tr>
      <w:tr w:rsidR="0046534F" w14:paraId="703B6DA8" w14:textId="77777777" w:rsidTr="0046534F">
        <w:trPr>
          <w:cantSplit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80C308D" w14:textId="77777777" w:rsidR="0046534F" w:rsidRDefault="00000000">
            <w:pPr>
              <w:spacing w:after="0" w:line="252" w:lineRule="auto"/>
            </w:pPr>
            <w:r>
              <w:rPr>
                <w:sz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6AF6F08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sz w:val="20"/>
              </w:rPr>
              <w:t>48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3436FA1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sz w:val="20"/>
              </w:rPr>
              <w:t>23</w:t>
            </w:r>
          </w:p>
        </w:tc>
        <w:tc>
          <w:tcPr>
            <w:tcW w:w="113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F0F5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D1E58A4" w14:textId="77777777" w:rsidR="0046534F" w:rsidRDefault="00000000">
            <w:pPr>
              <w:spacing w:after="0"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sz w:val="20"/>
              </w:rPr>
              <w:t>25</w:t>
            </w:r>
          </w:p>
        </w:tc>
      </w:tr>
    </w:tbl>
    <w:p w14:paraId="32EABD51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Примечание: 25 часов практической составляющей включают 23 часа практических занятий и 2 часа итоговой аттестации. Структура и трудоёмкость соответствуют базовой универсальной программе.</w:t>
      </w:r>
    </w:p>
    <w:p w14:paraId="726DACDB" w14:textId="77777777" w:rsidR="0046534F" w:rsidRPr="005F6932" w:rsidRDefault="00000000">
      <w:pPr>
        <w:pStyle w:val="1"/>
        <w:pageBreakBefore/>
        <w:rPr>
          <w:lang w:val="ru-RU"/>
        </w:rPr>
      </w:pPr>
      <w:r w:rsidRPr="005F6932">
        <w:rPr>
          <w:rFonts w:ascii="Arial" w:hAnsi="Arial"/>
          <w:lang w:val="ru-RU"/>
        </w:rPr>
        <w:lastRenderedPageBreak/>
        <w:t>4. Планируемые результаты освоения образовательной программы</w:t>
      </w:r>
    </w:p>
    <w:p w14:paraId="748D44FE" w14:textId="77777777" w:rsidR="0046534F" w:rsidRPr="005F6932" w:rsidRDefault="00000000">
      <w:pPr>
        <w:keepLines/>
        <w:rPr>
          <w:lang w:val="ru-RU"/>
        </w:rPr>
      </w:pPr>
      <w:r w:rsidRPr="005F6932">
        <w:rPr>
          <w:lang w:val="ru-RU"/>
        </w:rPr>
        <w:t>В результате освоения программы у слушателя формируются и совершенствуются следующие компетенции:</w:t>
      </w:r>
    </w:p>
    <w:p w14:paraId="6A9CB2CA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Выполнять роботизированную сварку с программированием и настройкой промышленного робота-манипулятора независимо от изготовителя и системы управления.</w:t>
      </w:r>
    </w:p>
    <w:p w14:paraId="1883EC97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Выполнять роботизированную сварку с программированием и настройкой роботизированного комплекса.</w:t>
      </w:r>
    </w:p>
    <w:p w14:paraId="18182457" w14:textId="77777777" w:rsidR="0046534F" w:rsidRDefault="00000000">
      <w:pPr>
        <w:pStyle w:val="21"/>
      </w:pPr>
      <w:proofErr w:type="spellStart"/>
      <w:r>
        <w:t>Слушатель</w:t>
      </w:r>
      <w:proofErr w:type="spellEnd"/>
      <w:r>
        <w:t xml:space="preserve"> </w:t>
      </w:r>
      <w:proofErr w:type="spellStart"/>
      <w:r>
        <w:t>должен</w:t>
      </w:r>
      <w:proofErr w:type="spellEnd"/>
      <w:r>
        <w:t xml:space="preserve"> </w:t>
      </w:r>
      <w:proofErr w:type="spellStart"/>
      <w:r>
        <w:t>знать</w:t>
      </w:r>
      <w:proofErr w:type="spellEnd"/>
    </w:p>
    <w:p w14:paraId="7136DC05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Требования безопасности при работе с роботизированными технологическими комплексами: техническую эксплуатацию электроустановок, пожарную безопасность и охрану труда.</w:t>
      </w:r>
    </w:p>
    <w:p w14:paraId="60A3916B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Структуру и функции промышленного робота: механические узлы манипулятора, контроллер, пульт управления, системы безопасности, органы управления и особенности их реализации у разных производителей.</w:t>
      </w:r>
    </w:p>
    <w:p w14:paraId="7E0E9B65" w14:textId="77777777" w:rsidR="0046534F" w:rsidRPr="005F6932" w:rsidRDefault="00000000">
      <w:pPr>
        <w:keepNext/>
        <w:jc w:val="center"/>
        <w:rPr>
          <w:lang w:val="ru-RU"/>
        </w:rPr>
      </w:pPr>
      <w:r>
        <w:rPr>
          <w:noProof/>
        </w:rPr>
        <w:drawing>
          <wp:inline distT="0" distB="0" distL="0" distR="0" wp14:anchorId="0E1EF378" wp14:editId="546F014F">
            <wp:extent cx="835348" cy="1224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image4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35348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6932">
        <w:rPr>
          <w:lang w:val="ru-RU"/>
        </w:rPr>
        <w:t xml:space="preserve">                 </w:t>
      </w:r>
      <w:r>
        <w:rPr>
          <w:noProof/>
        </w:rPr>
        <w:drawing>
          <wp:inline distT="0" distB="0" distL="0" distR="0" wp14:anchorId="41920ED0" wp14:editId="1B4F169C">
            <wp:extent cx="922080" cy="1224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image4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208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C769E" w14:textId="77777777" w:rsidR="0046534F" w:rsidRPr="005F6932" w:rsidRDefault="00000000">
      <w:pPr>
        <w:pStyle w:val="af5"/>
        <w:jc w:val="center"/>
        <w:rPr>
          <w:lang w:val="ru-RU"/>
        </w:rPr>
      </w:pPr>
      <w:r w:rsidRPr="005F6932">
        <w:rPr>
          <w:lang w:val="ru-RU"/>
        </w:rPr>
        <w:t>Рисунок 2. Пульт обучения и шкаф управления — примеры оборудования РТК</w:t>
      </w:r>
    </w:p>
    <w:p w14:paraId="090F47DF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Управление роботом: чтение сообщений контроллера, выбор режима работы, перемещение осей и работа в мировой, инструментальной и базовой системах координат.</w:t>
      </w:r>
    </w:p>
    <w:p w14:paraId="2A44D988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 xml:space="preserve">Подготовку и запуск робота: принципы юстировки, проверку нагрузки, настройку рабочих инструментов, дополнительных нагрузок, </w:t>
      </w:r>
      <w:r>
        <w:t>TCP</w:t>
      </w:r>
      <w:r w:rsidRPr="005F6932">
        <w:rPr>
          <w:lang w:val="ru-RU"/>
        </w:rPr>
        <w:t xml:space="preserve"> и базовой системы координат.</w:t>
      </w:r>
    </w:p>
    <w:p w14:paraId="2E59EDA1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Подготовку, инициализацию, выбор и запуск программ робота.</w:t>
      </w:r>
    </w:p>
    <w:p w14:paraId="4AFE0E4F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Работу с файлами программ: создание и редактирование модулей, архивирование и восстановление программ, отслеживание изменений и состояний по журналу настроек.</w:t>
      </w:r>
    </w:p>
    <w:p w14:paraId="0F77B7DB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 xml:space="preserve">Типы движений: </w:t>
      </w:r>
      <w:r>
        <w:t>PTP</w:t>
      </w:r>
      <w:r w:rsidRPr="005F6932">
        <w:rPr>
          <w:lang w:val="ru-RU"/>
        </w:rPr>
        <w:t>, линейную интерполяцию, движение по дуге и сплайнам, а также практический выбор типа движения для заданной траектории.</w:t>
      </w:r>
    </w:p>
    <w:p w14:paraId="7ED50726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Логические, математические, временные и переключающие функции программы; работу с переменными и просмотр состояния робота.</w:t>
      </w:r>
    </w:p>
    <w:p w14:paraId="4D803EA8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Технологию роботизированной сварки: типы и конструкцию сварных соединений, материалы, требования к сборке и качеству, назначение и условия применения процесса.</w:t>
      </w:r>
    </w:p>
    <w:p w14:paraId="4BF084A1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Функции и настройку сварочного источника, взаимодействие контроллера с источником, сварочные команды, запуск и завершение сварки, пробную сварку и корректировку режима.</w:t>
      </w:r>
    </w:p>
    <w:p w14:paraId="651CE6E8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Техническое обслуживание манипулятора, контроллера и сварочного оборудования, а также требования к их транспортировке, хранению и утилизации.</w:t>
      </w:r>
    </w:p>
    <w:p w14:paraId="20D34AFE" w14:textId="77777777" w:rsidR="0046534F" w:rsidRPr="005F6932" w:rsidRDefault="00000000">
      <w:pPr>
        <w:keepLines/>
        <w:rPr>
          <w:lang w:val="ru-RU"/>
        </w:rPr>
      </w:pPr>
      <w:r w:rsidRPr="005F6932">
        <w:rPr>
          <w:lang w:val="ru-RU"/>
        </w:rPr>
        <w:t>Практическое обучение проводится на имеющемся роботизированном сварочном комплексе. Названия режимов, команд и пунктов меню могут различаться у производителей. Освоение оценивается по выполнению функций, соблюдению безопасных действий и результату сварки.</w:t>
      </w:r>
    </w:p>
    <w:p w14:paraId="64F0BDA6" w14:textId="77777777" w:rsidR="0046534F" w:rsidRDefault="00000000">
      <w:pPr>
        <w:pStyle w:val="21"/>
      </w:pPr>
      <w:proofErr w:type="spellStart"/>
      <w:r>
        <w:t>Слушатель</w:t>
      </w:r>
      <w:proofErr w:type="spellEnd"/>
      <w:r>
        <w:t xml:space="preserve"> </w:t>
      </w:r>
      <w:proofErr w:type="spellStart"/>
      <w:r>
        <w:t>должен</w:t>
      </w:r>
      <w:proofErr w:type="spellEnd"/>
      <w:r>
        <w:t xml:space="preserve"> </w:t>
      </w:r>
      <w:proofErr w:type="spellStart"/>
      <w:r>
        <w:t>уметь</w:t>
      </w:r>
      <w:proofErr w:type="spellEnd"/>
    </w:p>
    <w:p w14:paraId="02A87F2C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Читать сообщения контроллера, выбирать и устанавливать режимы работы робота.</w:t>
      </w:r>
    </w:p>
    <w:p w14:paraId="152363C0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Запускать робот и калибровать инструмент.</w:t>
      </w:r>
    </w:p>
    <w:p w14:paraId="09B6690A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Выбирать и запускать программы робота.</w:t>
      </w:r>
    </w:p>
    <w:p w14:paraId="35E85629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lastRenderedPageBreak/>
        <w:t>Создавать и редактировать программные модули, архивировать и восстанавливать программы, отслеживать их изменения и состояния.</w:t>
      </w:r>
    </w:p>
    <w:p w14:paraId="2D3E3F35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Применять логические, математические и другие функции программ робота.</w:t>
      </w:r>
    </w:p>
    <w:p w14:paraId="480BA5B3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Подбирать технологию роботизированной сварки с учётом соединения, материалов, сборки и требований к качеству.</w:t>
      </w:r>
    </w:p>
    <w:p w14:paraId="01E0AEE1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Настраивать сварочное оборудование и выполнять практические упражнения со сварочными функциями на различных типах соединений.</w:t>
      </w:r>
    </w:p>
    <w:p w14:paraId="23A1A1F7" w14:textId="77777777" w:rsidR="0046534F" w:rsidRPr="005F6932" w:rsidRDefault="00000000">
      <w:pPr>
        <w:pStyle w:val="a0"/>
        <w:keepLines/>
        <w:rPr>
          <w:lang w:val="ru-RU"/>
        </w:rPr>
      </w:pPr>
      <w:r w:rsidRPr="005F6932">
        <w:rPr>
          <w:lang w:val="ru-RU"/>
        </w:rPr>
        <w:t>Выполнять предусмотренное инструкциями техническое обслуживание роботизированного технологического комплекса.</w:t>
      </w:r>
    </w:p>
    <w:p w14:paraId="0ACF4B5D" w14:textId="77777777" w:rsidR="0046534F" w:rsidRPr="005F6932" w:rsidRDefault="00000000">
      <w:pPr>
        <w:pStyle w:val="1"/>
        <w:pageBreakBefore/>
        <w:rPr>
          <w:lang w:val="ru-RU"/>
        </w:rPr>
      </w:pPr>
      <w:r w:rsidRPr="005F6932">
        <w:rPr>
          <w:rFonts w:ascii="Arial" w:hAnsi="Arial"/>
          <w:lang w:val="ru-RU"/>
        </w:rPr>
        <w:lastRenderedPageBreak/>
        <w:t>5. Практическое задание и результат обучения</w:t>
      </w:r>
    </w:p>
    <w:p w14:paraId="4D8AF5F7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В ходе практики слушатель под контролем преподавателя подготавливает РСК к работе, задаёт инструментальную и пользовательскую системы координат, создаёт траекторию, добавляет сварочные команды, выполняет безопасную проверку программы и пробную сварку, после чего корректирует программу и параметры по полученному результату.</w:t>
      </w:r>
    </w:p>
    <w:p w14:paraId="670AF3FF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По окончании курса слушатель должен уметь безопасно управлять РСК, создавать и корректировать типовые сварочные программы, запускать сварочный цикл, оценивать основные отклонения и выполнять предусмотренные инструкциями операции обслуживания.</w:t>
      </w:r>
    </w:p>
    <w:p w14:paraId="2A3F73BA" w14:textId="77777777" w:rsidR="0046534F" w:rsidRPr="005F6932" w:rsidRDefault="00000000">
      <w:pPr>
        <w:pStyle w:val="1"/>
        <w:rPr>
          <w:lang w:val="ru-RU"/>
        </w:rPr>
      </w:pPr>
      <w:r w:rsidRPr="005F6932">
        <w:rPr>
          <w:rFonts w:ascii="Arial" w:hAnsi="Arial"/>
          <w:lang w:val="ru-RU"/>
        </w:rPr>
        <w:t>6. Контроль знаний и завершение обучения</w:t>
      </w:r>
    </w:p>
    <w:p w14:paraId="5F47643C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Текущий контроль проводится по темам курса; итоговая аттестация — тестирование и/или практическая проверка освоенных действий в рамках утверждённой программы. Вид выдаваемого документа определяется образовательной организацией и действующими условиями реализации программы; подтверждение квалификации и аттестация НАКС не включаются автоматически.</w:t>
      </w:r>
    </w:p>
    <w:p w14:paraId="50DD3E71" w14:textId="77777777" w:rsidR="0046534F" w:rsidRDefault="00000000">
      <w:pPr>
        <w:keepNext/>
        <w:spacing w:before="160" w:after="80"/>
        <w:jc w:val="center"/>
      </w:pPr>
      <w:r>
        <w:rPr>
          <w:noProof/>
        </w:rPr>
        <w:drawing>
          <wp:inline distT="0" distB="0" distL="0" distR="0" wp14:anchorId="4423185E" wp14:editId="116AA2BF">
            <wp:extent cx="3168000" cy="3168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image2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68000" cy="31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15D6D" w14:textId="77777777" w:rsidR="0046534F" w:rsidRPr="005F6932" w:rsidRDefault="00000000">
      <w:pPr>
        <w:pStyle w:val="af5"/>
        <w:jc w:val="center"/>
        <w:rPr>
          <w:lang w:val="ru-RU"/>
        </w:rPr>
      </w:pPr>
      <w:r w:rsidRPr="005F6932">
        <w:rPr>
          <w:lang w:val="ru-RU"/>
        </w:rPr>
        <w:t>Рисунок 3. Работа со сварочным роботом в учебной ячейке</w:t>
      </w:r>
    </w:p>
    <w:p w14:paraId="7959F968" w14:textId="77777777" w:rsidR="0046534F" w:rsidRPr="005F6932" w:rsidRDefault="00000000">
      <w:pPr>
        <w:pStyle w:val="1"/>
        <w:pageBreakBefore/>
        <w:rPr>
          <w:lang w:val="ru-RU"/>
        </w:rPr>
      </w:pPr>
      <w:r w:rsidRPr="005F6932">
        <w:rPr>
          <w:rFonts w:ascii="Arial" w:hAnsi="Arial"/>
          <w:lang w:val="ru-RU"/>
        </w:rPr>
        <w:lastRenderedPageBreak/>
        <w:t>7. Дополнительные модули по согласованию</w:t>
      </w:r>
    </w:p>
    <w:p w14:paraId="0BC210AE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Для подготовленных специалистов возможно отдельно согласовать углублённое программирование: структурирование программ и подпрограмм, расширенная работа с дискретными сигналами и ПЛК, координированное движение внешних осей, диагностика и оптимизация циклов, программирование сложных сварочных траекторий. Объём, требования к подготовке и состав оборудования определяются отдельной программой; эти темы не увеличивают заявленные 48 часов базового курса.</w:t>
      </w:r>
    </w:p>
    <w:p w14:paraId="2F06AD77" w14:textId="77777777" w:rsidR="0046534F" w:rsidRDefault="00000000">
      <w:pPr>
        <w:keepNext/>
        <w:spacing w:before="160" w:after="80"/>
        <w:jc w:val="center"/>
      </w:pPr>
      <w:r>
        <w:rPr>
          <w:noProof/>
        </w:rPr>
        <w:drawing>
          <wp:inline distT="0" distB="0" distL="0" distR="0" wp14:anchorId="42F22FA3" wp14:editId="601A472C">
            <wp:extent cx="2700000" cy="2700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image3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9884C" w14:textId="77777777" w:rsidR="0046534F" w:rsidRPr="005F6932" w:rsidRDefault="00000000">
      <w:pPr>
        <w:pStyle w:val="af5"/>
        <w:jc w:val="center"/>
        <w:rPr>
          <w:lang w:val="ru-RU"/>
        </w:rPr>
      </w:pPr>
      <w:r w:rsidRPr="005F6932">
        <w:rPr>
          <w:lang w:val="ru-RU"/>
        </w:rPr>
        <w:t>Рисунок 4. Объяснение устройства и принципов работы роботизированной ячейки</w:t>
      </w:r>
    </w:p>
    <w:p w14:paraId="702E8BD2" w14:textId="77777777" w:rsidR="0046534F" w:rsidRPr="005F6932" w:rsidRDefault="00000000">
      <w:pPr>
        <w:pStyle w:val="1"/>
        <w:rPr>
          <w:lang w:val="ru-RU"/>
        </w:rPr>
      </w:pPr>
      <w:r w:rsidRPr="005F6932">
        <w:rPr>
          <w:rFonts w:ascii="Arial" w:hAnsi="Arial"/>
          <w:lang w:val="ru-RU"/>
        </w:rPr>
        <w:t>8. Организационные условия</w:t>
      </w:r>
    </w:p>
    <w:p w14:paraId="44B6EAAE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Место обучения, сроки, численность группы, конкретные модели роботов и сварочного оборудования, расходные материалы и перечень практических соединений согласовываются с заказчиком. Для проведения практики требуется исправный и допущенный к эксплуатации РСК, комплект документации и возможность безопасного выполнения учебных операций. Программа может быть адаптирована под задачи производства без изменения её базовых результатов обучения.</w:t>
      </w:r>
    </w:p>
    <w:p w14:paraId="3855E490" w14:textId="77777777" w:rsidR="0046534F" w:rsidRPr="005F6932" w:rsidRDefault="00000000">
      <w:pPr>
        <w:rPr>
          <w:lang w:val="ru-RU"/>
        </w:rPr>
      </w:pPr>
      <w:r w:rsidRPr="005F6932">
        <w:rPr>
          <w:lang w:val="ru-RU"/>
        </w:rPr>
        <w:t>Стоимость обучения и условия оплаты в настоящем предложении не приводятся.</w:t>
      </w:r>
    </w:p>
    <w:p w14:paraId="522E2980" w14:textId="77777777" w:rsidR="0046534F" w:rsidRPr="005F6932" w:rsidRDefault="00000000">
      <w:pPr>
        <w:pStyle w:val="1"/>
        <w:rPr>
          <w:lang w:val="ru-RU"/>
        </w:rPr>
      </w:pPr>
      <w:r w:rsidRPr="005F6932">
        <w:rPr>
          <w:rFonts w:ascii="Arial" w:hAnsi="Arial"/>
          <w:lang w:val="ru-RU"/>
        </w:rPr>
        <w:t>Контакты</w:t>
      </w:r>
    </w:p>
    <w:p w14:paraId="4FFAEE63" w14:textId="77777777" w:rsidR="0046534F" w:rsidRPr="005F6932" w:rsidRDefault="00000000">
      <w:pPr>
        <w:rPr>
          <w:lang w:val="pt-BR"/>
        </w:rPr>
      </w:pPr>
      <w:r w:rsidRPr="005F6932">
        <w:rPr>
          <w:lang w:val="ru-RU"/>
        </w:rPr>
        <w:t>ООО НПП «Сварка-74»</w:t>
      </w:r>
      <w:r w:rsidRPr="005F6932">
        <w:rPr>
          <w:lang w:val="ru-RU"/>
        </w:rPr>
        <w:br/>
        <w:t xml:space="preserve">454087, Россия, г. Челябинск, ул. </w:t>
      </w:r>
      <w:proofErr w:type="spellStart"/>
      <w:r>
        <w:t>Рылеева</w:t>
      </w:r>
      <w:proofErr w:type="spellEnd"/>
      <w:r w:rsidRPr="005F6932">
        <w:rPr>
          <w:lang w:val="pt-BR"/>
        </w:rPr>
        <w:t>, 11</w:t>
      </w:r>
      <w:r w:rsidRPr="005F6932">
        <w:rPr>
          <w:lang w:val="pt-BR"/>
        </w:rPr>
        <w:br/>
        <w:t>E-mail: info@svarka74.ru</w:t>
      </w:r>
    </w:p>
    <w:sectPr w:rsidR="0046534F" w:rsidRPr="005F6932" w:rsidSect="0003461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935" w:right="1134" w:bottom="907" w:left="1134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7133D" w14:textId="77777777" w:rsidR="00084B3D" w:rsidRDefault="00084B3D">
      <w:pPr>
        <w:spacing w:after="0" w:line="240" w:lineRule="auto"/>
      </w:pPr>
      <w:r>
        <w:separator/>
      </w:r>
    </w:p>
  </w:endnote>
  <w:endnote w:type="continuationSeparator" w:id="0">
    <w:p w14:paraId="6FD6124D" w14:textId="77777777" w:rsidR="00084B3D" w:rsidRDefault="00084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32FA9" w14:textId="77777777" w:rsidR="0046534F" w:rsidRDefault="00000000">
    <w:pPr>
      <w:pStyle w:val="a7"/>
      <w:jc w:val="right"/>
    </w:pPr>
    <w:r>
      <w:rPr>
        <w:color w:val="666666"/>
        <w:sz w:val="16"/>
      </w:rPr>
      <w:t xml:space="preserve">Сварка-74  |  Обучение операторов РТК  |  </w:t>
    </w:r>
    <w:r>
      <w:fldChar w:fldCharType="begin"/>
    </w:r>
    <w:r>
      <w:instrText>PAGE</w:instrText>
    </w:r>
    <w:r>
      <w:fldChar w:fldCharType="separate"/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0731" w14:textId="77777777" w:rsidR="0046534F" w:rsidRDefault="00000000">
    <w:pPr>
      <w:pStyle w:val="a7"/>
      <w:jc w:val="right"/>
    </w:pPr>
    <w:r>
      <w:rPr>
        <w:color w:val="666666"/>
        <w:sz w:val="16"/>
      </w:rPr>
      <w:t xml:space="preserve">Сварка-74  |  Обучение операторов РТК  |  </w:t>
    </w:r>
    <w:r>
      <w:fldChar w:fldCharType="begin"/>
    </w:r>
    <w:r>
      <w:instrText>PAGE</w:instrText>
    </w:r>
    <w:r>
      <w:fldChar w:fldCharType="separate"/>
    </w:r>
    <w:r w:rsidR="005F6932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53326" w14:textId="77777777" w:rsidR="0046534F" w:rsidRDefault="00000000">
    <w:pPr>
      <w:pStyle w:val="a7"/>
      <w:jc w:val="right"/>
    </w:pPr>
    <w:r>
      <w:rPr>
        <w:color w:val="666666"/>
        <w:sz w:val="16"/>
      </w:rPr>
      <w:t xml:space="preserve">Сварка-74  |  Обучение операторов РТК  |  </w:t>
    </w:r>
    <w:r>
      <w:fldChar w:fldCharType="begin"/>
    </w:r>
    <w:r>
      <w:instrText>PAGE</w:instrText>
    </w:r>
    <w:r>
      <w:fldChar w:fldCharType="separate"/>
    </w:r>
    <w:r w:rsidR="005F693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CDA19" w14:textId="77777777" w:rsidR="00084B3D" w:rsidRDefault="00084B3D">
      <w:pPr>
        <w:spacing w:after="0" w:line="240" w:lineRule="auto"/>
      </w:pPr>
      <w:r>
        <w:separator/>
      </w:r>
    </w:p>
  </w:footnote>
  <w:footnote w:type="continuationSeparator" w:id="0">
    <w:p w14:paraId="65388F47" w14:textId="77777777" w:rsidR="00084B3D" w:rsidRDefault="00084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193F3" w14:textId="77777777" w:rsidR="0046534F" w:rsidRDefault="0046534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D9C5D" w14:textId="77777777" w:rsidR="0046534F" w:rsidRDefault="0046534F">
    <w:pPr>
      <w:pStyle w:val="af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80C0" w14:textId="77777777" w:rsidR="0046534F" w:rsidRDefault="0046534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102437">
    <w:abstractNumId w:val="8"/>
  </w:num>
  <w:num w:numId="2" w16cid:durableId="1731078987">
    <w:abstractNumId w:val="6"/>
  </w:num>
  <w:num w:numId="3" w16cid:durableId="192890242">
    <w:abstractNumId w:val="5"/>
  </w:num>
  <w:num w:numId="4" w16cid:durableId="872619188">
    <w:abstractNumId w:val="4"/>
  </w:num>
  <w:num w:numId="5" w16cid:durableId="1455751524">
    <w:abstractNumId w:val="7"/>
  </w:num>
  <w:num w:numId="6" w16cid:durableId="1722365429">
    <w:abstractNumId w:val="3"/>
  </w:num>
  <w:num w:numId="7" w16cid:durableId="628705154">
    <w:abstractNumId w:val="2"/>
  </w:num>
  <w:num w:numId="8" w16cid:durableId="1203404777">
    <w:abstractNumId w:val="1"/>
  </w:num>
  <w:num w:numId="9" w16cid:durableId="1982885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4B3D"/>
    <w:rsid w:val="0015074B"/>
    <w:rsid w:val="0029639D"/>
    <w:rsid w:val="002C631F"/>
    <w:rsid w:val="00326F90"/>
    <w:rsid w:val="0046534F"/>
    <w:rsid w:val="005F6932"/>
    <w:rsid w:val="00796C17"/>
    <w:rsid w:val="00A44782"/>
    <w:rsid w:val="00AA1D8D"/>
    <w:rsid w:val="00B47730"/>
    <w:rsid w:val="00CB0664"/>
    <w:rsid w:val="00EC083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B48E8E"/>
  <w14:defaultImageDpi w14:val="300"/>
  <w15:docId w15:val="{D592C980-740D-411A-BE1C-8BBA9A29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60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6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  <w:rPr>
      <w:rFonts w:ascii="Arial" w:hAnsi="Arial"/>
      <w:color w:val="000000"/>
    </w:r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spacing w:before="26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4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rial" w:hAnsi="Arial"/>
      <w:color w:val="000000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after="200" w:line="240" w:lineRule="auto"/>
    </w:pPr>
    <w:rPr>
      <w:b/>
      <w:bCs/>
      <w:color w:val="555555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  <w:rPr>
      <w:rFonts w:ascii="Arial" w:hAnsi="Arial"/>
    </w:r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Александр</cp:lastModifiedBy>
  <cp:revision>2</cp:revision>
  <dcterms:created xsi:type="dcterms:W3CDTF">2026-10-30T09:52:00Z</dcterms:created>
  <dcterms:modified xsi:type="dcterms:W3CDTF">2026-10-30T09:52:00Z</dcterms:modified>
  <cp:category/>
</cp:coreProperties>
</file>